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3A" w:rsidRDefault="00E20B3A" w:rsidP="00E20B3A"/>
    <w:p w:rsidR="00E20B3A" w:rsidRDefault="00E20B3A" w:rsidP="00E20B3A">
      <w:pPr>
        <w:tabs>
          <w:tab w:val="left" w:pos="956"/>
        </w:tabs>
        <w:ind w:firstLine="360"/>
        <w:jc w:val="right"/>
        <w:rPr>
          <w:sz w:val="22"/>
          <w:szCs w:val="22"/>
        </w:rPr>
      </w:pPr>
      <w:r>
        <w:rPr>
          <w:rStyle w:val="a3"/>
          <w:b w:val="0"/>
          <w:bCs w:val="0"/>
          <w:sz w:val="22"/>
          <w:szCs w:val="22"/>
        </w:rPr>
        <w:t>Приложение №4</w:t>
      </w:r>
    </w:p>
    <w:p w:rsidR="00E20B3A" w:rsidRDefault="00E20B3A" w:rsidP="00E20B3A">
      <w:pPr>
        <w:tabs>
          <w:tab w:val="left" w:pos="956"/>
        </w:tabs>
        <w:ind w:firstLine="360"/>
        <w:jc w:val="right"/>
        <w:rPr>
          <w:sz w:val="21"/>
          <w:szCs w:val="21"/>
        </w:rPr>
      </w:pPr>
      <w:r>
        <w:rPr>
          <w:sz w:val="22"/>
          <w:szCs w:val="22"/>
        </w:rPr>
        <w:t xml:space="preserve">к приказу «О мерах по противодействию коррупции </w:t>
      </w:r>
    </w:p>
    <w:p w:rsidR="00E20B3A" w:rsidRDefault="00E20B3A" w:rsidP="00E20B3A">
      <w:pPr>
        <w:tabs>
          <w:tab w:val="left" w:pos="956"/>
        </w:tabs>
        <w:ind w:firstLine="360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в Муниципальном казенном учреждении культуры </w:t>
      </w:r>
    </w:p>
    <w:p w:rsidR="00E20B3A" w:rsidRDefault="001A307F" w:rsidP="00E20B3A">
      <w:pPr>
        <w:jc w:val="right"/>
        <w:rPr>
          <w:sz w:val="21"/>
          <w:szCs w:val="21"/>
        </w:rPr>
      </w:pPr>
      <w:r>
        <w:rPr>
          <w:sz w:val="21"/>
          <w:szCs w:val="21"/>
        </w:rPr>
        <w:t>Шевелевский</w:t>
      </w:r>
      <w:r w:rsidR="00E20B3A">
        <w:rPr>
          <w:sz w:val="21"/>
          <w:szCs w:val="21"/>
        </w:rPr>
        <w:t xml:space="preserve">  Сельский Дом Культуры </w:t>
      </w:r>
    </w:p>
    <w:p w:rsidR="00E20B3A" w:rsidRDefault="00E20B3A" w:rsidP="00E20B3A">
      <w:pPr>
        <w:tabs>
          <w:tab w:val="left" w:pos="956"/>
        </w:tabs>
        <w:ind w:firstLine="360"/>
        <w:jc w:val="right"/>
        <w:rPr>
          <w:rStyle w:val="a3"/>
          <w:b w:val="0"/>
          <w:bCs w:val="0"/>
          <w:sz w:val="22"/>
          <w:szCs w:val="22"/>
        </w:rPr>
      </w:pPr>
      <w:r>
        <w:rPr>
          <w:sz w:val="21"/>
          <w:szCs w:val="21"/>
        </w:rPr>
        <w:t>Обоянского района Курской области</w:t>
      </w:r>
    </w:p>
    <w:p w:rsidR="00E20B3A" w:rsidRDefault="00E20B3A" w:rsidP="00E20B3A">
      <w:pPr>
        <w:jc w:val="right"/>
      </w:pPr>
      <w:r>
        <w:rPr>
          <w:sz w:val="22"/>
          <w:szCs w:val="22"/>
        </w:rPr>
        <w:t xml:space="preserve">  от </w:t>
      </w:r>
      <w:r w:rsidR="001A307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г. № </w:t>
      </w:r>
    </w:p>
    <w:p w:rsidR="00E20B3A" w:rsidRDefault="00E20B3A" w:rsidP="00E20B3A">
      <w:pPr>
        <w:pStyle w:val="a4"/>
        <w:spacing w:before="0" w:after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ПЛАН</w:t>
      </w:r>
    </w:p>
    <w:p w:rsidR="00E20B3A" w:rsidRDefault="00E20B3A" w:rsidP="00E20B3A">
      <w:pPr>
        <w:pStyle w:val="a4"/>
        <w:spacing w:before="0" w:after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мероприятий по противодействию коррупции в муниципальном казенном учреждении культуры </w:t>
      </w:r>
      <w:r w:rsidR="001A307F">
        <w:rPr>
          <w:b/>
          <w:bCs/>
          <w:sz w:val="23"/>
          <w:szCs w:val="23"/>
        </w:rPr>
        <w:t>Шевелевский</w:t>
      </w:r>
      <w:r>
        <w:rPr>
          <w:b/>
          <w:bCs/>
          <w:sz w:val="23"/>
          <w:szCs w:val="23"/>
        </w:rPr>
        <w:t xml:space="preserve">  сельский дом культуры Обоянског</w:t>
      </w:r>
      <w:r w:rsidR="001A307F">
        <w:rPr>
          <w:b/>
          <w:bCs/>
          <w:sz w:val="23"/>
          <w:szCs w:val="23"/>
        </w:rPr>
        <w:t>о района Курской области на 2018-2020</w:t>
      </w:r>
      <w:r>
        <w:rPr>
          <w:b/>
          <w:bCs/>
          <w:sz w:val="23"/>
          <w:szCs w:val="23"/>
        </w:rPr>
        <w:t xml:space="preserve"> г.г.</w:t>
      </w:r>
    </w:p>
    <w:p w:rsidR="00E20B3A" w:rsidRDefault="00E20B3A" w:rsidP="00E20B3A">
      <w:pPr>
        <w:pStyle w:val="a4"/>
        <w:spacing w:before="0" w:after="0"/>
        <w:rPr>
          <w:b/>
          <w:bCs/>
          <w:sz w:val="23"/>
          <w:szCs w:val="23"/>
        </w:rPr>
      </w:pPr>
    </w:p>
    <w:tbl>
      <w:tblPr>
        <w:tblW w:w="9356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83"/>
        <w:gridCol w:w="4462"/>
        <w:gridCol w:w="887"/>
        <w:gridCol w:w="1806"/>
        <w:gridCol w:w="1418"/>
      </w:tblGrid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  <w:rPr>
                <w:rStyle w:val="a3"/>
              </w:rPr>
            </w:pPr>
            <w:r>
              <w:rPr>
                <w:rStyle w:val="a3"/>
                <w:rFonts w:eastAsia="Times New Roman"/>
                <w:sz w:val="22"/>
                <w:szCs w:val="22"/>
              </w:rPr>
              <w:t>№</w:t>
            </w:r>
          </w:p>
          <w:p w:rsidR="00E20B3A" w:rsidRDefault="00E20B3A" w:rsidP="000D1B35">
            <w:pPr>
              <w:pStyle w:val="a4"/>
              <w:spacing w:before="0" w:after="0"/>
              <w:jc w:val="center"/>
            </w:pPr>
            <w:r>
              <w:rPr>
                <w:rStyle w:val="a3"/>
                <w:sz w:val="22"/>
                <w:szCs w:val="22"/>
              </w:rPr>
              <w:t>п/п</w:t>
            </w: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rStyle w:val="a3"/>
                <w:sz w:val="22"/>
                <w:szCs w:val="22"/>
              </w:rPr>
              <w:t>Мероприятия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rStyle w:val="a3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rStyle w:val="a3"/>
                <w:sz w:val="22"/>
                <w:szCs w:val="22"/>
              </w:rPr>
              <w:t>Срок выполнения</w:t>
            </w:r>
          </w:p>
        </w:tc>
      </w:tr>
      <w:tr w:rsidR="00E20B3A" w:rsidTr="00E20B3A">
        <w:trPr>
          <w:trHeight w:val="298"/>
        </w:trPr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rStyle w:val="a3"/>
                <w:sz w:val="22"/>
                <w:szCs w:val="22"/>
              </w:rPr>
              <w:t>1.</w:t>
            </w:r>
          </w:p>
        </w:tc>
        <w:tc>
          <w:tcPr>
            <w:tcW w:w="8573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rStyle w:val="a3"/>
                <w:sz w:val="22"/>
                <w:szCs w:val="22"/>
              </w:rPr>
              <w:t xml:space="preserve">Организационные меры по обеспечению реализации антикоррупционной политики </w:t>
            </w:r>
          </w:p>
        </w:tc>
      </w:tr>
      <w:tr w:rsidR="00E20B3A" w:rsidTr="00E20B3A">
        <w:trPr>
          <w:trHeight w:val="496"/>
        </w:trPr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т.д.).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Комиссия по противодействию коррупции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r>
              <w:rPr>
                <w:sz w:val="22"/>
                <w:szCs w:val="22"/>
              </w:rPr>
              <w:t>В течение года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материалов.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r>
              <w:rPr>
                <w:sz w:val="22"/>
                <w:szCs w:val="22"/>
              </w:rPr>
              <w:t>Постоянно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</w:pPr>
            <w:r>
              <w:rPr>
                <w:sz w:val="22"/>
                <w:szCs w:val="22"/>
              </w:rPr>
              <w:t>1.3.</w:t>
            </w:r>
          </w:p>
          <w:p w:rsidR="00E20B3A" w:rsidRDefault="00E20B3A" w:rsidP="000D1B35">
            <w:pPr>
              <w:ind w:left="59" w:right="184"/>
              <w:jc w:val="center"/>
            </w:pP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>Проведение заседаний комиссии по противодействию коррупции.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  <w:p w:rsidR="00E20B3A" w:rsidRDefault="00E20B3A" w:rsidP="000D1B35">
            <w:pPr>
              <w:ind w:left="59" w:right="184"/>
              <w:jc w:val="center"/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rStyle w:val="a3"/>
                <w:sz w:val="22"/>
                <w:szCs w:val="22"/>
              </w:rPr>
              <w:t>2.</w:t>
            </w:r>
          </w:p>
        </w:tc>
        <w:tc>
          <w:tcPr>
            <w:tcW w:w="8573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r>
              <w:rPr>
                <w:rStyle w:val="a3"/>
                <w:sz w:val="22"/>
                <w:szCs w:val="22"/>
              </w:rPr>
              <w:t>Организация взаимодействия с родителями и общественностью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E20B3A" w:rsidRDefault="00E20B3A" w:rsidP="000D1B35">
            <w:pPr>
              <w:jc w:val="center"/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Постоянно, по мере поступления обращений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 xml:space="preserve">Осуществление личного приёма граждан  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Вторник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Комиссия по противодействию коррупции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Постоянно, по мере поступления обращений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rStyle w:val="a3"/>
                <w:sz w:val="22"/>
                <w:szCs w:val="22"/>
              </w:rPr>
              <w:t>3.</w:t>
            </w:r>
          </w:p>
        </w:tc>
        <w:tc>
          <w:tcPr>
            <w:tcW w:w="8573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r>
              <w:rPr>
                <w:rStyle w:val="a3"/>
                <w:sz w:val="22"/>
                <w:szCs w:val="22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</w:pPr>
            <w:r>
              <w:rPr>
                <w:sz w:val="22"/>
                <w:szCs w:val="22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 xml:space="preserve">Комиссия по противодействию коррупции 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</w:pPr>
            <w:r>
              <w:rPr>
                <w:sz w:val="22"/>
                <w:szCs w:val="22"/>
              </w:rPr>
              <w:t xml:space="preserve">Рассмотрение вопросов исполнения законодательства о борьбе с коррупцией на административных совещаниях 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Комиссия по противодействию коррупции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rStyle w:val="a3"/>
                <w:sz w:val="22"/>
                <w:szCs w:val="22"/>
              </w:rPr>
              <w:t>4.</w:t>
            </w:r>
          </w:p>
        </w:tc>
        <w:tc>
          <w:tcPr>
            <w:tcW w:w="8573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both"/>
            </w:pPr>
            <w:r>
              <w:rPr>
                <w:rStyle w:val="a3"/>
                <w:sz w:val="22"/>
                <w:szCs w:val="22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snapToGrid w:val="0"/>
              <w:jc w:val="center"/>
            </w:pPr>
          </w:p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 xml:space="preserve"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</w:t>
            </w:r>
            <w:r>
              <w:rPr>
                <w:sz w:val="22"/>
                <w:szCs w:val="22"/>
              </w:rPr>
              <w:lastRenderedPageBreak/>
              <w:t>государственных и муниципальных нужд».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  <w:rPr>
                <w:rFonts w:eastAsia="Times New Roman"/>
              </w:rPr>
            </w:pPr>
            <w:r>
              <w:rPr>
                <w:sz w:val="22"/>
                <w:szCs w:val="22"/>
              </w:rPr>
              <w:lastRenderedPageBreak/>
              <w:t>Директор</w:t>
            </w:r>
          </w:p>
          <w:p w:rsidR="00E20B3A" w:rsidRDefault="00E20B3A" w:rsidP="000D1B35">
            <w:pPr>
              <w:ind w:left="59" w:right="184"/>
              <w:jc w:val="center"/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right="184"/>
              <w:jc w:val="center"/>
              <w:rPr>
                <w:rFonts w:eastAsia="Times New Roman"/>
              </w:rPr>
            </w:pPr>
            <w:r>
              <w:rPr>
                <w:sz w:val="22"/>
                <w:szCs w:val="22"/>
              </w:rPr>
              <w:t>Директор,</w:t>
            </w:r>
          </w:p>
          <w:p w:rsidR="00E20B3A" w:rsidRDefault="00E20B3A" w:rsidP="000D1B35">
            <w:pPr>
              <w:ind w:right="184"/>
              <w:jc w:val="center"/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right="184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>Усиление контроля за ведением документов строгой отчетности.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right="184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right="184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</w:tr>
      <w:tr w:rsidR="00E20B3A" w:rsidTr="00E20B3A">
        <w:trPr>
          <w:trHeight w:val="1096"/>
        </w:trPr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snapToGrid w:val="0"/>
              <w:jc w:val="center"/>
            </w:pPr>
          </w:p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4.4.</w:t>
            </w:r>
          </w:p>
          <w:p w:rsidR="00E20B3A" w:rsidRDefault="00E20B3A" w:rsidP="000D1B35">
            <w:pPr>
              <w:jc w:val="center"/>
            </w:pP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  <w:p w:rsidR="00E20B3A" w:rsidRDefault="00E20B3A" w:rsidP="000D1B35"/>
          <w:p w:rsidR="00E20B3A" w:rsidRDefault="00E20B3A" w:rsidP="000D1B35"/>
          <w:p w:rsidR="00E20B3A" w:rsidRDefault="00E20B3A" w:rsidP="000D1B35">
            <w:pPr>
              <w:jc w:val="center"/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  <w:p w:rsidR="00E20B3A" w:rsidRDefault="00E20B3A" w:rsidP="000D1B35"/>
          <w:p w:rsidR="00E20B3A" w:rsidRDefault="00E20B3A" w:rsidP="000D1B35">
            <w:pPr>
              <w:ind w:firstLine="720"/>
            </w:pP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r>
              <w:rPr>
                <w:sz w:val="22"/>
                <w:szCs w:val="22"/>
              </w:rPr>
              <w:t>4.5.</w:t>
            </w: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>Организация контроля за использованием средств при распределении стимулирующей части фонда оплаты труда.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  <w:p w:rsidR="00E20B3A" w:rsidRDefault="00E20B3A" w:rsidP="000D1B35">
            <w:pPr>
              <w:ind w:right="184"/>
              <w:jc w:val="center"/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  <w:p w:rsidR="00E20B3A" w:rsidRDefault="00E20B3A" w:rsidP="000D1B35">
            <w:pPr>
              <w:ind w:right="184"/>
              <w:jc w:val="center"/>
            </w:pP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r>
              <w:rPr>
                <w:sz w:val="22"/>
                <w:szCs w:val="22"/>
              </w:rPr>
              <w:t>4.6.</w:t>
            </w: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>Контроль за использованием оборудования учреждения.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  <w:p w:rsidR="00E20B3A" w:rsidRDefault="00E20B3A" w:rsidP="000D1B35">
            <w:pPr>
              <w:ind w:right="184"/>
              <w:jc w:val="center"/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  <w:p w:rsidR="00E20B3A" w:rsidRDefault="00E20B3A" w:rsidP="000D1B35">
            <w:pPr>
              <w:ind w:right="184"/>
              <w:jc w:val="center"/>
            </w:pP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4.7.</w:t>
            </w: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right="184"/>
              <w:jc w:val="center"/>
            </w:pPr>
            <w:r>
              <w:rPr>
                <w:sz w:val="22"/>
                <w:szCs w:val="22"/>
              </w:rPr>
              <w:t>Комиссия по противодействию коррупции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right="184"/>
              <w:jc w:val="center"/>
            </w:pPr>
            <w:r>
              <w:rPr>
                <w:sz w:val="22"/>
                <w:szCs w:val="22"/>
              </w:rPr>
              <w:t>В декабре текущего года</w:t>
            </w:r>
          </w:p>
        </w:tc>
      </w:tr>
      <w:tr w:rsidR="00E20B3A" w:rsidTr="00E20B3A">
        <w:trPr>
          <w:trHeight w:val="35"/>
        </w:trPr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rStyle w:val="a3"/>
                <w:sz w:val="22"/>
                <w:szCs w:val="22"/>
              </w:rPr>
              <w:t>5.</w:t>
            </w:r>
          </w:p>
        </w:tc>
        <w:tc>
          <w:tcPr>
            <w:tcW w:w="8573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r>
              <w:rPr>
                <w:rStyle w:val="a3"/>
                <w:sz w:val="22"/>
                <w:szCs w:val="22"/>
              </w:rPr>
              <w:t>Меры по кадровому и образовательному обеспечению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46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распорядка.</w:t>
            </w:r>
          </w:p>
        </w:tc>
        <w:tc>
          <w:tcPr>
            <w:tcW w:w="269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P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  <w:p w:rsidR="00E20B3A" w:rsidRDefault="00E20B3A" w:rsidP="000D1B35">
            <w:pPr>
              <w:jc w:val="center"/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Постоянно, при приеме на работу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446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69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Pr="00E20B3A" w:rsidRDefault="00E20B3A" w:rsidP="000D1B35">
            <w:pPr>
              <w:jc w:val="center"/>
            </w:pPr>
            <w:bookmarkStart w:id="0" w:name="_GoBack"/>
            <w:bookmarkEnd w:id="0"/>
          </w:p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секретарь комиссии</w:t>
            </w:r>
          </w:p>
          <w:p w:rsidR="00E20B3A" w:rsidRDefault="00E20B3A" w:rsidP="000D1B35">
            <w:pPr>
              <w:jc w:val="center"/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Ежегодно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446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69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  <w:p w:rsidR="00E20B3A" w:rsidRDefault="00E20B3A" w:rsidP="000D1B35">
            <w:pPr>
              <w:jc w:val="center"/>
            </w:pPr>
          </w:p>
          <w:p w:rsidR="00E20B3A" w:rsidRDefault="00E20B3A" w:rsidP="000D1B35">
            <w:pPr>
              <w:jc w:val="center"/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Постоянно, в соответствии с планом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446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>Привлечение к дисциплинарной ответственности работников учреждения,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69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  <w:p w:rsidR="00E20B3A" w:rsidRDefault="00E20B3A" w:rsidP="000D1B35">
            <w:pPr>
              <w:jc w:val="center"/>
            </w:pP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E20B3A" w:rsidTr="00E20B3A"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r>
              <w:rPr>
                <w:rStyle w:val="a3"/>
                <w:sz w:val="22"/>
                <w:szCs w:val="22"/>
              </w:rPr>
              <w:t>6.</w:t>
            </w:r>
          </w:p>
        </w:tc>
        <w:tc>
          <w:tcPr>
            <w:tcW w:w="8573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r>
              <w:rPr>
                <w:rStyle w:val="a3"/>
                <w:sz w:val="22"/>
                <w:szCs w:val="22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E20B3A" w:rsidTr="00E20B3A">
        <w:trPr>
          <w:trHeight w:val="23"/>
        </w:trPr>
        <w:tc>
          <w:tcPr>
            <w:tcW w:w="7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center"/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534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ind w:left="59" w:right="184"/>
              <w:jc w:val="both"/>
            </w:pPr>
            <w:r>
              <w:rPr>
                <w:sz w:val="22"/>
                <w:szCs w:val="22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180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  <w:p w:rsidR="00E20B3A" w:rsidRDefault="00E20B3A" w:rsidP="000D1B35"/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20B3A" w:rsidRDefault="00E20B3A" w:rsidP="000D1B35">
            <w:pPr>
              <w:jc w:val="center"/>
            </w:pPr>
            <w:r>
              <w:rPr>
                <w:sz w:val="22"/>
                <w:szCs w:val="22"/>
              </w:rPr>
              <w:t>Постоянно</w:t>
            </w:r>
          </w:p>
        </w:tc>
      </w:tr>
    </w:tbl>
    <w:p w:rsidR="00E20B3A" w:rsidRDefault="00E20B3A" w:rsidP="00E20B3A">
      <w:pPr>
        <w:tabs>
          <w:tab w:val="left" w:pos="956"/>
        </w:tabs>
        <w:ind w:firstLine="360"/>
        <w:jc w:val="right"/>
      </w:pPr>
    </w:p>
    <w:p w:rsidR="00E20B3A" w:rsidRDefault="00E20B3A" w:rsidP="00E20B3A">
      <w:pPr>
        <w:tabs>
          <w:tab w:val="left" w:pos="956"/>
        </w:tabs>
        <w:ind w:firstLine="360"/>
        <w:jc w:val="right"/>
      </w:pPr>
    </w:p>
    <w:p w:rsidR="00E20B3A" w:rsidRDefault="00E20B3A" w:rsidP="00E20B3A">
      <w:pPr>
        <w:tabs>
          <w:tab w:val="left" w:pos="956"/>
        </w:tabs>
        <w:ind w:firstLine="360"/>
        <w:jc w:val="right"/>
      </w:pPr>
    </w:p>
    <w:p w:rsidR="00E20B3A" w:rsidRDefault="00E20B3A" w:rsidP="00E20B3A">
      <w:pPr>
        <w:tabs>
          <w:tab w:val="left" w:pos="956"/>
        </w:tabs>
        <w:ind w:firstLine="360"/>
        <w:jc w:val="right"/>
      </w:pPr>
    </w:p>
    <w:p w:rsidR="00E20B3A" w:rsidRDefault="00E20B3A" w:rsidP="00E20B3A">
      <w:pPr>
        <w:tabs>
          <w:tab w:val="left" w:pos="956"/>
        </w:tabs>
        <w:ind w:firstLine="360"/>
        <w:jc w:val="right"/>
      </w:pPr>
    </w:p>
    <w:p w:rsidR="00E20B3A" w:rsidRDefault="00E20B3A" w:rsidP="00E20B3A">
      <w:pPr>
        <w:tabs>
          <w:tab w:val="left" w:pos="956"/>
        </w:tabs>
        <w:ind w:firstLine="360"/>
        <w:jc w:val="right"/>
      </w:pPr>
    </w:p>
    <w:p w:rsidR="00B302EE" w:rsidRDefault="00B302EE"/>
    <w:sectPr w:rsidR="00B302EE" w:rsidSect="00086E8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74417"/>
    <w:rsid w:val="00086E84"/>
    <w:rsid w:val="001A307F"/>
    <w:rsid w:val="00257E31"/>
    <w:rsid w:val="003E3AFC"/>
    <w:rsid w:val="00974417"/>
    <w:rsid w:val="00B302EE"/>
    <w:rsid w:val="00E20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3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20B3A"/>
    <w:rPr>
      <w:b/>
      <w:bCs/>
    </w:rPr>
  </w:style>
  <w:style w:type="paragraph" w:styleId="a4">
    <w:name w:val="Normal (Web)"/>
    <w:basedOn w:val="a"/>
    <w:rsid w:val="00E20B3A"/>
    <w:pPr>
      <w:spacing w:before="100"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3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20B3A"/>
    <w:rPr>
      <w:b/>
      <w:bCs/>
    </w:rPr>
  </w:style>
  <w:style w:type="paragraph" w:styleId="a4">
    <w:name w:val="Normal (Web)"/>
    <w:basedOn w:val="a"/>
    <w:rsid w:val="00E20B3A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ШЕВЕЛЕВО</cp:lastModifiedBy>
  <cp:revision>3</cp:revision>
  <dcterms:created xsi:type="dcterms:W3CDTF">2017-11-07T07:17:00Z</dcterms:created>
  <dcterms:modified xsi:type="dcterms:W3CDTF">2020-09-30T10:02:00Z</dcterms:modified>
</cp:coreProperties>
</file>