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00" w:rsidRDefault="00B82800" w:rsidP="00B82800">
      <w:pPr>
        <w:jc w:val="center"/>
        <w:rPr>
          <w:rFonts w:ascii="Arial" w:hAnsi="Arial" w:cs="Arial"/>
        </w:rPr>
      </w:pPr>
    </w:p>
    <w:p w:rsidR="00B82800" w:rsidRDefault="00B82800" w:rsidP="00B82800">
      <w:pPr>
        <w:jc w:val="center"/>
        <w:rPr>
          <w:rFonts w:ascii="Arial" w:hAnsi="Arial" w:cs="Arial"/>
        </w:rPr>
      </w:pPr>
    </w:p>
    <w:p w:rsidR="00B82800" w:rsidRDefault="00B82800" w:rsidP="00B82800">
      <w:pPr>
        <w:jc w:val="center"/>
        <w:rPr>
          <w:rFonts w:ascii="Arial" w:hAnsi="Arial" w:cs="Arial"/>
        </w:rPr>
      </w:pPr>
    </w:p>
    <w:p w:rsidR="00B82800" w:rsidRDefault="00B82800" w:rsidP="00B82800">
      <w:pPr>
        <w:jc w:val="center"/>
        <w:rPr>
          <w:rFonts w:ascii="Arial" w:hAnsi="Arial" w:cs="Arial"/>
        </w:rPr>
      </w:pPr>
    </w:p>
    <w:p w:rsidR="00B82800" w:rsidRDefault="00B82800" w:rsidP="00B82800">
      <w:pPr>
        <w:spacing w:line="255" w:lineRule="atLeast"/>
        <w:jc w:val="center"/>
        <w:rPr>
          <w:rFonts w:ascii="Arial" w:hAnsi="Arial" w:cs="Arial"/>
          <w:b/>
          <w:bCs/>
          <w:color w:val="1E1E1E"/>
          <w:sz w:val="32"/>
          <w:szCs w:val="32"/>
        </w:rPr>
      </w:pPr>
      <w:r>
        <w:rPr>
          <w:rFonts w:ascii="Arial" w:hAnsi="Arial" w:cs="Arial"/>
          <w:b/>
          <w:bCs/>
          <w:color w:val="1E1E1E"/>
          <w:sz w:val="32"/>
          <w:szCs w:val="32"/>
        </w:rPr>
        <w:t>СОБРАНИЕ ДЕПУТАТОВ</w:t>
      </w:r>
    </w:p>
    <w:p w:rsidR="00B82800" w:rsidRDefault="00B82800" w:rsidP="00B82800">
      <w:pPr>
        <w:spacing w:line="255" w:lineRule="atLeast"/>
        <w:jc w:val="center"/>
        <w:rPr>
          <w:rFonts w:ascii="Arial" w:hAnsi="Arial" w:cs="Arial"/>
          <w:b/>
          <w:bCs/>
          <w:color w:val="1E1E1E"/>
          <w:sz w:val="32"/>
          <w:szCs w:val="32"/>
        </w:rPr>
      </w:pPr>
      <w:r>
        <w:rPr>
          <w:rFonts w:ascii="Arial" w:hAnsi="Arial" w:cs="Arial"/>
          <w:b/>
          <w:bCs/>
          <w:color w:val="1E1E1E"/>
          <w:sz w:val="32"/>
          <w:szCs w:val="32"/>
        </w:rPr>
        <w:t>ШЕВЕЛЕВСКОГО СЕЛЬСОВЕТА</w:t>
      </w:r>
    </w:p>
    <w:p w:rsidR="00B82800" w:rsidRDefault="00B82800" w:rsidP="00B82800">
      <w:pPr>
        <w:spacing w:line="255" w:lineRule="atLeast"/>
        <w:jc w:val="center"/>
        <w:rPr>
          <w:rFonts w:ascii="Arial" w:hAnsi="Arial" w:cs="Arial"/>
          <w:b/>
          <w:bCs/>
          <w:color w:val="1E1E1E"/>
          <w:sz w:val="32"/>
          <w:szCs w:val="32"/>
        </w:rPr>
      </w:pPr>
      <w:r>
        <w:rPr>
          <w:rFonts w:ascii="Arial" w:hAnsi="Arial" w:cs="Arial"/>
          <w:b/>
          <w:bCs/>
          <w:color w:val="1E1E1E"/>
          <w:sz w:val="32"/>
          <w:szCs w:val="32"/>
        </w:rPr>
        <w:t>ОБОЯНСКОГО РАЙОНА</w:t>
      </w:r>
    </w:p>
    <w:p w:rsidR="00B82800" w:rsidRDefault="00B82800" w:rsidP="00B82800">
      <w:pPr>
        <w:spacing w:line="255" w:lineRule="atLeast"/>
        <w:jc w:val="center"/>
        <w:rPr>
          <w:rFonts w:ascii="Arial" w:hAnsi="Arial" w:cs="Arial"/>
          <w:b/>
          <w:bCs/>
          <w:color w:val="1E1E1E"/>
          <w:sz w:val="32"/>
          <w:szCs w:val="32"/>
        </w:rPr>
      </w:pPr>
      <w:r>
        <w:rPr>
          <w:rFonts w:ascii="Arial" w:hAnsi="Arial" w:cs="Arial"/>
          <w:b/>
          <w:bCs/>
          <w:color w:val="1E1E1E"/>
          <w:sz w:val="32"/>
          <w:szCs w:val="32"/>
        </w:rPr>
        <w:t>КУРСКОЙ ОБЛАСТИ</w:t>
      </w:r>
    </w:p>
    <w:p w:rsidR="00B82800" w:rsidRDefault="00B82800" w:rsidP="00B82800">
      <w:pPr>
        <w:spacing w:line="255" w:lineRule="atLeast"/>
        <w:jc w:val="center"/>
        <w:rPr>
          <w:rFonts w:ascii="Arial" w:hAnsi="Arial" w:cs="Arial"/>
          <w:color w:val="1E1E1E"/>
          <w:sz w:val="32"/>
          <w:szCs w:val="32"/>
        </w:rPr>
      </w:pPr>
    </w:p>
    <w:p w:rsidR="00B82800" w:rsidRDefault="00B82800" w:rsidP="00B82800">
      <w:pPr>
        <w:spacing w:line="255" w:lineRule="atLeast"/>
        <w:jc w:val="center"/>
        <w:rPr>
          <w:rFonts w:ascii="Arial" w:hAnsi="Arial" w:cs="Arial"/>
          <w:b/>
          <w:bCs/>
          <w:color w:val="1E1E1E"/>
          <w:sz w:val="32"/>
          <w:szCs w:val="32"/>
        </w:rPr>
      </w:pPr>
      <w:r>
        <w:rPr>
          <w:rFonts w:ascii="Arial" w:hAnsi="Arial" w:cs="Arial"/>
          <w:b/>
          <w:bCs/>
          <w:color w:val="1E1E1E"/>
          <w:sz w:val="32"/>
          <w:szCs w:val="32"/>
        </w:rPr>
        <w:t>РЕШЕНИЕ</w:t>
      </w:r>
    </w:p>
    <w:p w:rsidR="00B82800" w:rsidRDefault="00B82800" w:rsidP="00B82800">
      <w:pPr>
        <w:jc w:val="center"/>
        <w:rPr>
          <w:rFonts w:ascii="Arial" w:hAnsi="Arial" w:cs="Arial"/>
          <w:b/>
          <w:bCs/>
          <w:color w:val="1E1E1E"/>
          <w:sz w:val="32"/>
          <w:szCs w:val="32"/>
        </w:rPr>
      </w:pPr>
      <w:r>
        <w:rPr>
          <w:rFonts w:ascii="Arial" w:hAnsi="Arial" w:cs="Arial"/>
          <w:b/>
          <w:bCs/>
          <w:color w:val="1E1E1E"/>
          <w:sz w:val="32"/>
          <w:szCs w:val="32"/>
        </w:rPr>
        <w:t>от 01 апреля  2013 года № 11/51</w:t>
      </w:r>
    </w:p>
    <w:p w:rsidR="00B82800" w:rsidRDefault="00B82800" w:rsidP="00B828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</w:t>
      </w:r>
      <w:proofErr w:type="gramStart"/>
      <w:r>
        <w:rPr>
          <w:rFonts w:ascii="Arial" w:hAnsi="Arial" w:cs="Arial"/>
          <w:b/>
          <w:sz w:val="32"/>
          <w:szCs w:val="32"/>
        </w:rPr>
        <w:t>утверждении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прогнозного плана (программы)</w:t>
      </w:r>
    </w:p>
    <w:p w:rsidR="00B82800" w:rsidRDefault="00B82800" w:rsidP="00B828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Приватизации муниципального имущества</w:t>
      </w:r>
    </w:p>
    <w:p w:rsidR="00B82800" w:rsidRDefault="00B82800" w:rsidP="00B828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B82800" w:rsidRDefault="00B82800" w:rsidP="00B828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«Шевелевский сельсовет»</w:t>
      </w:r>
    </w:p>
    <w:p w:rsidR="00B82800" w:rsidRDefault="00B82800" w:rsidP="00B828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Обоянского района Курской области</w:t>
      </w:r>
    </w:p>
    <w:p w:rsidR="00B82800" w:rsidRDefault="00B82800" w:rsidP="00B82800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</w:t>
      </w:r>
    </w:p>
    <w:p w:rsidR="00B82800" w:rsidRDefault="00B82800" w:rsidP="00B82800">
      <w:pPr>
        <w:rPr>
          <w:rFonts w:ascii="Arial" w:hAnsi="Arial" w:cs="Arial"/>
        </w:rPr>
      </w:pPr>
    </w:p>
    <w:p w:rsidR="00B82800" w:rsidRDefault="00B82800" w:rsidP="00B82800">
      <w:pPr>
        <w:tabs>
          <w:tab w:val="left" w:pos="16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В соответствии  и Федеральным законом от06.10.2003 года №131-ФЗ «Об общих принципах организации местного самоуправления в Российской Федерации», Федеральным законом от 21.12.2001 года № 178-ФЗ «О приватизации государственного и муниципального имущества», Положением о порядке и условиях  приватизации муниципального  имущества муниципального образования «Шевелевский  сельсовет» утвержденным решением Собрания депутатов Шевелевского  сельсовета  от 28.12.2006 года №8/30 ,   Собрание депутатов  Шевелевского сельсовета Обоянского района Курской</w:t>
      </w:r>
      <w:proofErr w:type="gramEnd"/>
      <w:r>
        <w:rPr>
          <w:rFonts w:ascii="Arial" w:hAnsi="Arial" w:cs="Arial"/>
        </w:rPr>
        <w:t xml:space="preserve"> области </w:t>
      </w:r>
      <w:r>
        <w:rPr>
          <w:rFonts w:ascii="Arial" w:hAnsi="Arial" w:cs="Arial"/>
          <w:b/>
        </w:rPr>
        <w:t>РЕШИЛО:</w:t>
      </w:r>
    </w:p>
    <w:p w:rsidR="00B82800" w:rsidRDefault="00B82800" w:rsidP="00B82800">
      <w:pPr>
        <w:rPr>
          <w:rFonts w:ascii="Arial" w:hAnsi="Arial" w:cs="Arial"/>
        </w:rPr>
      </w:pPr>
    </w:p>
    <w:p w:rsidR="00B82800" w:rsidRDefault="00B82800" w:rsidP="00B8280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 прилагаемый  прогнозный план (программу) приватизации  муниципального имущества муниципального образования «Шевелевский сельсовет» Обоянского района Курской области на 2013  год.</w:t>
      </w:r>
    </w:p>
    <w:p w:rsidR="00B82800" w:rsidRDefault="00B82800" w:rsidP="00B8280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Администрации Шевелевского сельсовета  Обоянского района Курской области  оформить в установленном порядке документы, необходимые для исполнения данного решения.</w:t>
      </w:r>
    </w:p>
    <w:p w:rsidR="00B82800" w:rsidRDefault="00B82800" w:rsidP="00B8280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 исполнением настоящего решения возложить  на главу Шевелевского сельсовета Боеву Н.П.</w:t>
      </w:r>
    </w:p>
    <w:p w:rsidR="00B82800" w:rsidRDefault="00B82800" w:rsidP="00B8280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решение в газете «Обоянская газета» и официальном  сайте муниципального образования «Шевелевский сельсовет» Обоянского района Курской области</w:t>
      </w:r>
    </w:p>
    <w:p w:rsidR="00B82800" w:rsidRDefault="00B82800" w:rsidP="00B8280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решение  вступает  в силу  со дня его  подписания и обнародования.</w:t>
      </w:r>
    </w:p>
    <w:p w:rsidR="00B82800" w:rsidRDefault="00B82800" w:rsidP="00B82800">
      <w:pPr>
        <w:rPr>
          <w:rFonts w:ascii="Arial" w:hAnsi="Arial" w:cs="Arial"/>
        </w:rPr>
      </w:pPr>
    </w:p>
    <w:p w:rsidR="00B82800" w:rsidRDefault="00B82800" w:rsidP="00B82800">
      <w:pPr>
        <w:rPr>
          <w:rFonts w:ascii="Arial" w:hAnsi="Arial" w:cs="Arial"/>
        </w:rPr>
      </w:pPr>
    </w:p>
    <w:p w:rsidR="00B82800" w:rsidRDefault="00B82800" w:rsidP="00B82800">
      <w:pPr>
        <w:rPr>
          <w:rFonts w:ascii="Arial" w:hAnsi="Arial" w:cs="Arial"/>
        </w:rPr>
      </w:pPr>
    </w:p>
    <w:p w:rsidR="00B82800" w:rsidRDefault="00B82800" w:rsidP="00B82800">
      <w:pPr>
        <w:rPr>
          <w:rFonts w:ascii="Arial" w:hAnsi="Arial" w:cs="Arial"/>
        </w:rPr>
      </w:pPr>
    </w:p>
    <w:p w:rsidR="00B82800" w:rsidRDefault="00B82800" w:rsidP="00B828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 Шевелевского сельсовета</w:t>
      </w:r>
    </w:p>
    <w:p w:rsidR="00B82800" w:rsidRDefault="00B82800" w:rsidP="00B82800">
      <w:pPr>
        <w:ind w:firstLine="708"/>
        <w:rPr>
          <w:rFonts w:ascii="Arial" w:hAnsi="Arial" w:cs="Arial"/>
        </w:rPr>
      </w:pPr>
      <w:r>
        <w:rPr>
          <w:rFonts w:ascii="Arial" w:hAnsi="Arial" w:cs="Arial"/>
          <w:b/>
        </w:rPr>
        <w:t>Обоянского района Курской области:                                     Боева Н.П.</w:t>
      </w:r>
    </w:p>
    <w:p w:rsidR="00B82800" w:rsidRDefault="00B82800" w:rsidP="00B82800">
      <w:pPr>
        <w:tabs>
          <w:tab w:val="left" w:pos="3800"/>
        </w:tabs>
        <w:rPr>
          <w:rFonts w:ascii="Arial" w:hAnsi="Arial" w:cs="Arial"/>
        </w:rPr>
      </w:pPr>
    </w:p>
    <w:p w:rsidR="00B82800" w:rsidRDefault="00B82800" w:rsidP="00B82800">
      <w:pPr>
        <w:tabs>
          <w:tab w:val="left" w:pos="3800"/>
        </w:tabs>
        <w:rPr>
          <w:rFonts w:ascii="Arial" w:hAnsi="Arial" w:cs="Arial"/>
        </w:rPr>
      </w:pPr>
    </w:p>
    <w:p w:rsidR="00B82800" w:rsidRDefault="00B82800" w:rsidP="00B82800">
      <w:pPr>
        <w:spacing w:after="0"/>
        <w:rPr>
          <w:rFonts w:ascii="Arial" w:hAnsi="Arial" w:cs="Arial"/>
        </w:rPr>
        <w:sectPr w:rsidR="00B82800">
          <w:pgSz w:w="11906" w:h="16838"/>
          <w:pgMar w:top="1134" w:right="1247" w:bottom="1134" w:left="1531" w:header="709" w:footer="709" w:gutter="0"/>
          <w:cols w:space="720"/>
        </w:sectPr>
      </w:pPr>
    </w:p>
    <w:p w:rsidR="00B82800" w:rsidRDefault="00B82800" w:rsidP="00B82800">
      <w:pPr>
        <w:tabs>
          <w:tab w:val="left" w:pos="380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</w:t>
      </w:r>
    </w:p>
    <w:p w:rsidR="00B82800" w:rsidRDefault="00B82800" w:rsidP="00B82800">
      <w:pPr>
        <w:tabs>
          <w:tab w:val="left" w:pos="380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Решением Собрания депутатов Шевелевского сельсовета </w:t>
      </w:r>
    </w:p>
    <w:p w:rsidR="00B82800" w:rsidRDefault="00B82800" w:rsidP="00B82800">
      <w:pPr>
        <w:tabs>
          <w:tab w:val="left" w:pos="380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Обоянского района Курской области от 01.04.2013г. №11/51</w:t>
      </w:r>
    </w:p>
    <w:p w:rsidR="00B82800" w:rsidRDefault="00B82800" w:rsidP="00B82800">
      <w:pPr>
        <w:tabs>
          <w:tab w:val="left" w:pos="3800"/>
        </w:tabs>
        <w:jc w:val="right"/>
        <w:rPr>
          <w:rFonts w:ascii="Arial" w:hAnsi="Arial" w:cs="Arial"/>
        </w:rPr>
      </w:pPr>
    </w:p>
    <w:p w:rsidR="00B82800" w:rsidRDefault="00B82800" w:rsidP="00B82800">
      <w:pPr>
        <w:tabs>
          <w:tab w:val="left" w:pos="3800"/>
        </w:tabs>
        <w:rPr>
          <w:rFonts w:ascii="Arial" w:hAnsi="Arial" w:cs="Arial"/>
        </w:rPr>
      </w:pPr>
    </w:p>
    <w:p w:rsidR="00B82800" w:rsidRDefault="00B82800" w:rsidP="00B82800">
      <w:pPr>
        <w:tabs>
          <w:tab w:val="left" w:pos="66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Прогнозный  план (программа)</w:t>
      </w:r>
    </w:p>
    <w:p w:rsidR="00B82800" w:rsidRDefault="00B82800" w:rsidP="00B82800">
      <w:pPr>
        <w:tabs>
          <w:tab w:val="left" w:pos="666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приватизации  муниципального имущества муниципального образования «Шевелевский сельсовет Обоянского района Курской области  в 2013 году</w:t>
      </w:r>
    </w:p>
    <w:p w:rsidR="00B82800" w:rsidRDefault="00B82800" w:rsidP="00B82800">
      <w:pPr>
        <w:tabs>
          <w:tab w:val="left" w:pos="6660"/>
        </w:tabs>
        <w:jc w:val="center"/>
        <w:rPr>
          <w:rFonts w:ascii="Arial" w:hAnsi="Arial" w:cs="Arial"/>
          <w:b/>
          <w:sz w:val="28"/>
          <w:szCs w:val="28"/>
        </w:rPr>
      </w:pPr>
    </w:p>
    <w:p w:rsidR="00B82800" w:rsidRDefault="00B82800" w:rsidP="00B82800">
      <w:pPr>
        <w:tabs>
          <w:tab w:val="left" w:pos="6660"/>
        </w:tabs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1.Направления и задачи приватизации муниципального имущества муниципального </w:t>
      </w:r>
    </w:p>
    <w:p w:rsidR="00B82800" w:rsidRDefault="00B82800" w:rsidP="00B82800">
      <w:pPr>
        <w:tabs>
          <w:tab w:val="left" w:pos="6660"/>
        </w:tabs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образования «Шевелевский сельсовет» Обоянского района Курской области</w:t>
      </w:r>
    </w:p>
    <w:p w:rsidR="00B82800" w:rsidRDefault="00B82800" w:rsidP="00B82800">
      <w:pPr>
        <w:tabs>
          <w:tab w:val="left" w:pos="6660"/>
        </w:tabs>
        <w:ind w:left="360"/>
        <w:jc w:val="both"/>
        <w:rPr>
          <w:rFonts w:ascii="Arial" w:hAnsi="Arial" w:cs="Arial"/>
        </w:rPr>
      </w:pPr>
    </w:p>
    <w:p w:rsidR="00B82800" w:rsidRDefault="00B82800" w:rsidP="00B82800">
      <w:pPr>
        <w:tabs>
          <w:tab w:val="left" w:pos="66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Приватизация муниципального имущества  направлена на оптимизацию его количественного и качественного состава, повышение отдачи от использования муниципального имущества и улучшение  поступающих доходов.</w:t>
      </w:r>
    </w:p>
    <w:p w:rsidR="00B82800" w:rsidRDefault="00B82800" w:rsidP="00B82800">
      <w:pPr>
        <w:tabs>
          <w:tab w:val="left" w:pos="66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Прогнозный план (программа) приватизации  муниципального имущества муниципального образования «Шевелевский сельсовет» Обоянского района Курской области в 2013 году (далее - Программа  приватизации) разработан  в соответствии с Федеральным законом  от 21.12.2001 года № 178_ФЗ «О приватизации государственного  и муниципального  имущества и Положением о порядке и условиях  приватизации муниципального  имущества муниципального образования «Шевелевский  сельсовет» утвержденным решением Собрания депутатов Шевелевского  сельсовета  от 28.12.2006 года №8</w:t>
      </w:r>
      <w:proofErr w:type="gramEnd"/>
      <w:r>
        <w:rPr>
          <w:rFonts w:ascii="Arial" w:hAnsi="Arial" w:cs="Arial"/>
        </w:rPr>
        <w:t>/30.</w:t>
      </w:r>
    </w:p>
    <w:p w:rsidR="00B82800" w:rsidRDefault="00B82800" w:rsidP="00B82800">
      <w:pPr>
        <w:tabs>
          <w:tab w:val="left" w:pos="66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Основным направлением Программы приватизации являются  повышение эффективности управления муниципальной собственностью и  конкурентоспособности экономики  муниципального образования «Шевелевский сельсовет» Обоянского района Курской области, а так же формирование доходов местного бюджета в условиях  финансового кризиса.</w:t>
      </w:r>
    </w:p>
    <w:p w:rsidR="00B82800" w:rsidRDefault="00B82800" w:rsidP="00B82800">
      <w:pPr>
        <w:tabs>
          <w:tab w:val="left" w:pos="66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Основными  задачами приватизации муниципального имущества муниципального образования «Шевелевский сельсовет» Обоянского района Курской области  в 2013 году являются:</w:t>
      </w:r>
    </w:p>
    <w:p w:rsidR="00B82800" w:rsidRDefault="00B82800" w:rsidP="00B82800">
      <w:pPr>
        <w:tabs>
          <w:tab w:val="left" w:pos="66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 обеспечение поступления доходов в местный бюджет;</w:t>
      </w:r>
    </w:p>
    <w:p w:rsidR="00B82800" w:rsidRDefault="00B82800" w:rsidP="00B82800">
      <w:pPr>
        <w:tabs>
          <w:tab w:val="left" w:pos="66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 реализация на открытых </w:t>
      </w:r>
      <w:proofErr w:type="gramStart"/>
      <w:r>
        <w:rPr>
          <w:rFonts w:ascii="Arial" w:hAnsi="Arial" w:cs="Arial"/>
        </w:rPr>
        <w:t>конкурсах</w:t>
      </w:r>
      <w:proofErr w:type="gramEnd"/>
      <w:r>
        <w:rPr>
          <w:rFonts w:ascii="Arial" w:hAnsi="Arial" w:cs="Arial"/>
        </w:rPr>
        <w:t xml:space="preserve"> и аукционах неиспользуемого или неэффективно используемого муниципального имущества.</w:t>
      </w:r>
    </w:p>
    <w:p w:rsidR="00B82800" w:rsidRDefault="00B82800" w:rsidP="00B82800">
      <w:pPr>
        <w:tabs>
          <w:tab w:val="left" w:pos="66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Реализация основных направлений  приватизации муниципального  имущества муниципального образования «Шевелевский сельсовет» Обоянского района Курской области осуществляется  в рамках Федерального закона от 21.12.2001 года № 178-ФЗ «О приватизации государственного и муниципального имущества»</w:t>
      </w:r>
    </w:p>
    <w:p w:rsidR="00B82800" w:rsidRDefault="00B82800" w:rsidP="00B82800">
      <w:pPr>
        <w:tabs>
          <w:tab w:val="left" w:pos="6660"/>
        </w:tabs>
        <w:ind w:left="360"/>
        <w:jc w:val="both"/>
        <w:rPr>
          <w:rFonts w:ascii="Arial" w:hAnsi="Arial" w:cs="Arial"/>
        </w:rPr>
      </w:pPr>
    </w:p>
    <w:p w:rsidR="00B82800" w:rsidRDefault="00B82800" w:rsidP="00B82800">
      <w:pPr>
        <w:tabs>
          <w:tab w:val="left" w:pos="6660"/>
        </w:tabs>
        <w:ind w:left="360"/>
        <w:jc w:val="both"/>
        <w:rPr>
          <w:rFonts w:ascii="Arial" w:hAnsi="Arial" w:cs="Arial"/>
        </w:rPr>
      </w:pPr>
    </w:p>
    <w:p w:rsidR="00B82800" w:rsidRDefault="00B82800" w:rsidP="00B82800">
      <w:pPr>
        <w:tabs>
          <w:tab w:val="left" w:pos="666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2.Перечень  объектов имущества, находящегося  в муниципальной собственности муниципального образования «Шевелевский сельсовет» Обоянского района Курской области и планируемых к приватизации в 2013 году</w:t>
      </w:r>
    </w:p>
    <w:p w:rsidR="00B82800" w:rsidRDefault="00B82800" w:rsidP="00B82800">
      <w:pPr>
        <w:tabs>
          <w:tab w:val="left" w:pos="6660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1643"/>
        <w:gridCol w:w="1532"/>
        <w:gridCol w:w="1759"/>
        <w:gridCol w:w="1649"/>
        <w:gridCol w:w="1185"/>
        <w:gridCol w:w="1247"/>
      </w:tblGrid>
      <w:tr w:rsidR="00B82800" w:rsidTr="00B82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00" w:rsidRDefault="00B82800">
            <w:pPr>
              <w:tabs>
                <w:tab w:val="left" w:pos="66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r>
              <w:rPr>
                <w:rFonts w:ascii="Arial" w:hAnsi="Arial" w:cs="Arial"/>
              </w:rPr>
              <w:t>п.\п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00" w:rsidRDefault="00B82800">
            <w:pPr>
              <w:tabs>
                <w:tab w:val="left" w:pos="66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 объекта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00" w:rsidRDefault="00B82800">
            <w:pPr>
              <w:tabs>
                <w:tab w:val="left" w:pos="66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постановки в муниципальную казну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00" w:rsidRDefault="00B82800">
            <w:pPr>
              <w:tabs>
                <w:tab w:val="left" w:pos="66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(местонахождения объекта)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00" w:rsidRDefault="00B82800">
            <w:pPr>
              <w:tabs>
                <w:tab w:val="left" w:pos="66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Предполагаемые  сроки  приватизации и способ приватизации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00" w:rsidRDefault="00B82800">
            <w:pPr>
              <w:tabs>
                <w:tab w:val="left" w:pos="66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Остаточная стоимость, руб.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00" w:rsidRDefault="00B82800">
            <w:pPr>
              <w:tabs>
                <w:tab w:val="left" w:pos="66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Примечание</w:t>
            </w:r>
          </w:p>
        </w:tc>
      </w:tr>
      <w:tr w:rsidR="00B82800" w:rsidTr="00B82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00" w:rsidRDefault="00B82800">
            <w:pPr>
              <w:tabs>
                <w:tab w:val="left" w:pos="66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00" w:rsidRDefault="00B82800">
            <w:pPr>
              <w:tabs>
                <w:tab w:val="left" w:pos="666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Одноэтажное нежилое здание «  столовая» </w:t>
            </w:r>
          </w:p>
          <w:p w:rsidR="00B82800" w:rsidRDefault="00B82800">
            <w:pPr>
              <w:tabs>
                <w:tab w:val="left" w:pos="666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вместе с земельным участком, на котором оно расположено, размером 2200 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  <w:r>
              <w:rPr>
                <w:rFonts w:ascii="Arial" w:hAnsi="Arial" w:cs="Arial"/>
              </w:rPr>
              <w:t>., кадастровый номер 46:16:200502:128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00" w:rsidRDefault="00B82800">
            <w:pPr>
              <w:tabs>
                <w:tab w:val="left" w:pos="66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00" w:rsidRDefault="00B82800">
            <w:pPr>
              <w:tabs>
                <w:tab w:val="left" w:pos="66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Курская область Обоянский район село Шевелево ул. Молодежная д13а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00" w:rsidRDefault="00B82800">
            <w:pPr>
              <w:tabs>
                <w:tab w:val="left" w:pos="66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 - июнь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00" w:rsidRDefault="00B82800">
            <w:pPr>
              <w:tabs>
                <w:tab w:val="left" w:pos="66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00" w:rsidRDefault="00B82800">
            <w:pPr>
              <w:tabs>
                <w:tab w:val="left" w:pos="66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82800" w:rsidTr="00B82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00" w:rsidRDefault="00B82800">
            <w:pPr>
              <w:tabs>
                <w:tab w:val="left" w:pos="66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00" w:rsidRDefault="00B82800">
            <w:pPr>
              <w:tabs>
                <w:tab w:val="left" w:pos="66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00" w:rsidRDefault="00B82800">
            <w:pPr>
              <w:tabs>
                <w:tab w:val="left" w:pos="66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00" w:rsidRDefault="00B82800">
            <w:pPr>
              <w:tabs>
                <w:tab w:val="left" w:pos="66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00" w:rsidRDefault="00B82800">
            <w:pPr>
              <w:tabs>
                <w:tab w:val="left" w:pos="66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00" w:rsidRDefault="00B82800">
            <w:pPr>
              <w:tabs>
                <w:tab w:val="left" w:pos="66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00" w:rsidRDefault="00B82800">
            <w:pPr>
              <w:tabs>
                <w:tab w:val="left" w:pos="666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B82800" w:rsidRDefault="00B82800" w:rsidP="00B82800">
      <w:pPr>
        <w:tabs>
          <w:tab w:val="left" w:pos="6660"/>
        </w:tabs>
        <w:jc w:val="center"/>
        <w:rPr>
          <w:rFonts w:ascii="Arial" w:hAnsi="Arial" w:cs="Arial"/>
        </w:rPr>
      </w:pPr>
    </w:p>
    <w:p w:rsidR="00486527" w:rsidRDefault="00486527"/>
    <w:sectPr w:rsidR="0048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76344"/>
    <w:multiLevelType w:val="hybridMultilevel"/>
    <w:tmpl w:val="BC664634"/>
    <w:lvl w:ilvl="0" w:tplc="6952F2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800"/>
    <w:rsid w:val="00486527"/>
    <w:rsid w:val="00B8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3815</Characters>
  <Application>Microsoft Office Word</Application>
  <DocSecurity>0</DocSecurity>
  <Lines>31</Lines>
  <Paragraphs>8</Paragraphs>
  <ScaleCrop>false</ScaleCrop>
  <Company>ШЕВЕЛЕВСКИЙ С/СОВЕТ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ШЕВЕЛЕВО</dc:creator>
  <cp:keywords/>
  <dc:description/>
  <cp:lastModifiedBy>ШЕВЕЛЕВО</cp:lastModifiedBy>
  <cp:revision>3</cp:revision>
  <dcterms:created xsi:type="dcterms:W3CDTF">2020-08-14T11:57:00Z</dcterms:created>
  <dcterms:modified xsi:type="dcterms:W3CDTF">2020-08-14T11:57:00Z</dcterms:modified>
</cp:coreProperties>
</file>