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96"/>
        <w:gridCol w:w="5451"/>
      </w:tblGrid>
      <w:tr w:rsidR="004E537B" w:rsidRPr="004E537B" w:rsidTr="004E537B">
        <w:tc>
          <w:tcPr>
            <w:tcW w:w="4266" w:type="dxa"/>
          </w:tcPr>
          <w:p w:rsidR="004E537B" w:rsidRPr="004E537B" w:rsidRDefault="007C3F23" w:rsidP="00460193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4E537B" w:rsidRPr="004E537B" w:rsidRDefault="004E537B" w:rsidP="004E537B">
            <w:pPr>
              <w:jc w:val="center"/>
              <w:rPr>
                <w:b/>
                <w:sz w:val="32"/>
                <w:szCs w:val="32"/>
              </w:rPr>
            </w:pPr>
          </w:p>
          <w:p w:rsidR="004E537B" w:rsidRPr="004E537B" w:rsidRDefault="004163C6" w:rsidP="00167F58">
            <w:pPr>
              <w:jc w:val="center"/>
              <w:rPr>
                <w:noProof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6A6E73" w:rsidRPr="006A6E73">
              <w:rPr>
                <w:b/>
                <w:sz w:val="32"/>
                <w:szCs w:val="32"/>
              </w:rPr>
              <w:t>Куряне могут задать вопросы  Росреестру по «горячей линии»</w:t>
            </w:r>
          </w:p>
        </w:tc>
      </w:tr>
    </w:tbl>
    <w:p w:rsidR="00460193" w:rsidRPr="004E537B" w:rsidRDefault="00460193" w:rsidP="00064B23">
      <w:pPr>
        <w:rPr>
          <w:i/>
          <w:noProof/>
          <w:sz w:val="28"/>
          <w:szCs w:val="28"/>
        </w:rPr>
      </w:pPr>
    </w:p>
    <w:p w:rsidR="00460193" w:rsidRPr="004E537B" w:rsidRDefault="004E537B" w:rsidP="00064B23">
      <w:pPr>
        <w:rPr>
          <w:i/>
          <w:sz w:val="28"/>
          <w:szCs w:val="28"/>
        </w:rPr>
      </w:pPr>
      <w:r w:rsidRPr="004E537B">
        <w:rPr>
          <w:i/>
          <w:sz w:val="28"/>
          <w:szCs w:val="28"/>
        </w:rPr>
        <w:t>Управление Росреестра по Курской области напоминает.</w:t>
      </w:r>
    </w:p>
    <w:p w:rsidR="00210CF0" w:rsidRPr="004E537B" w:rsidRDefault="00210CF0" w:rsidP="00210CF0">
      <w:pPr>
        <w:ind w:firstLine="709"/>
        <w:jc w:val="center"/>
        <w:rPr>
          <w:b/>
          <w:sz w:val="28"/>
          <w:szCs w:val="28"/>
        </w:rPr>
      </w:pPr>
    </w:p>
    <w:p w:rsidR="004E537B" w:rsidRDefault="00167F58" w:rsidP="004E5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Ежемесячно к</w:t>
      </w:r>
      <w:r w:rsidR="00A61DC6" w:rsidRPr="004E537B">
        <w:rPr>
          <w:sz w:val="28"/>
          <w:szCs w:val="28"/>
        </w:rPr>
        <w:t xml:space="preserve">аждую первую и третью среду месяца  с 10.00 до 13.00 </w:t>
      </w:r>
      <w:r w:rsidR="00E168F4" w:rsidRPr="004E537B">
        <w:rPr>
          <w:sz w:val="28"/>
          <w:szCs w:val="28"/>
        </w:rPr>
        <w:t xml:space="preserve">в Управлении Росреестра по Курской области проводятся </w:t>
      </w:r>
      <w:r w:rsidR="004163C6">
        <w:rPr>
          <w:sz w:val="28"/>
          <w:szCs w:val="28"/>
        </w:rPr>
        <w:t>«горячие» телефонные линии.</w:t>
      </w:r>
    </w:p>
    <w:p w:rsidR="00167F58" w:rsidRPr="004E537B" w:rsidRDefault="00167F58" w:rsidP="00167F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Заявители могут задать вопросы не только по </w:t>
      </w:r>
      <w:r w:rsidRPr="004E537B">
        <w:rPr>
          <w:color w:val="000000"/>
          <w:spacing w:val="-5"/>
          <w:sz w:val="28"/>
          <w:szCs w:val="28"/>
        </w:rPr>
        <w:t xml:space="preserve">порядку </w:t>
      </w:r>
      <w:r>
        <w:rPr>
          <w:color w:val="000000"/>
          <w:spacing w:val="-5"/>
          <w:sz w:val="28"/>
          <w:szCs w:val="28"/>
        </w:rPr>
        <w:t>регистрации</w:t>
      </w:r>
      <w:r w:rsidRPr="004E537B">
        <w:rPr>
          <w:color w:val="000000"/>
          <w:spacing w:val="-5"/>
          <w:sz w:val="28"/>
          <w:szCs w:val="28"/>
        </w:rPr>
        <w:t xml:space="preserve"> прав на недвижимое имущество,</w:t>
      </w:r>
      <w:r>
        <w:rPr>
          <w:color w:val="000000"/>
          <w:spacing w:val="-5"/>
          <w:sz w:val="28"/>
          <w:szCs w:val="28"/>
        </w:rPr>
        <w:t xml:space="preserve"> но и </w:t>
      </w:r>
      <w:r w:rsidRPr="004E537B">
        <w:rPr>
          <w:color w:val="000000"/>
          <w:spacing w:val="-5"/>
          <w:sz w:val="28"/>
          <w:szCs w:val="28"/>
        </w:rPr>
        <w:t xml:space="preserve"> касающиеся осуществления государс</w:t>
      </w:r>
      <w:r>
        <w:rPr>
          <w:color w:val="000000"/>
          <w:spacing w:val="-5"/>
          <w:sz w:val="28"/>
          <w:szCs w:val="28"/>
        </w:rPr>
        <w:t>т</w:t>
      </w:r>
      <w:r w:rsidRPr="004E537B">
        <w:rPr>
          <w:color w:val="000000"/>
          <w:spacing w:val="-5"/>
          <w:sz w:val="28"/>
          <w:szCs w:val="28"/>
        </w:rPr>
        <w:t xml:space="preserve">венного кадастрового учета, а также предоставления </w:t>
      </w:r>
      <w:r>
        <w:rPr>
          <w:color w:val="000000"/>
          <w:spacing w:val="-5"/>
          <w:sz w:val="28"/>
          <w:szCs w:val="28"/>
        </w:rPr>
        <w:t xml:space="preserve">государственных </w:t>
      </w:r>
      <w:r w:rsidRPr="004E537B">
        <w:rPr>
          <w:color w:val="000000"/>
          <w:spacing w:val="-5"/>
          <w:sz w:val="28"/>
          <w:szCs w:val="28"/>
        </w:rPr>
        <w:t>услуг Росреестра в электронном виде.</w:t>
      </w:r>
    </w:p>
    <w:p w:rsidR="00A61DC6" w:rsidRPr="004E537B" w:rsidRDefault="006A6E73" w:rsidP="004E5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167F58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4163C6">
        <w:rPr>
          <w:sz w:val="28"/>
          <w:szCs w:val="28"/>
        </w:rPr>
        <w:t xml:space="preserve"> </w:t>
      </w:r>
      <w:r w:rsidR="00E168F4" w:rsidRPr="004E537B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="00E168F4" w:rsidRPr="004E537B">
        <w:rPr>
          <w:sz w:val="28"/>
          <w:szCs w:val="28"/>
        </w:rPr>
        <w:t xml:space="preserve"> года</w:t>
      </w:r>
      <w:r w:rsidR="00A96EAA" w:rsidRPr="004E537B">
        <w:rPr>
          <w:sz w:val="28"/>
          <w:szCs w:val="28"/>
        </w:rPr>
        <w:t xml:space="preserve"> «горяч</w:t>
      </w:r>
      <w:r w:rsidR="00E168F4" w:rsidRPr="004E537B">
        <w:rPr>
          <w:sz w:val="28"/>
          <w:szCs w:val="28"/>
        </w:rPr>
        <w:t>ая» линия будет работать</w:t>
      </w:r>
      <w:r w:rsidR="00A61DC6" w:rsidRPr="004E537B">
        <w:rPr>
          <w:sz w:val="28"/>
          <w:szCs w:val="28"/>
        </w:rPr>
        <w:t>:</w:t>
      </w:r>
    </w:p>
    <w:p w:rsidR="00A96EAA" w:rsidRPr="004E537B" w:rsidRDefault="00A61DC6" w:rsidP="004E5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537B">
        <w:rPr>
          <w:sz w:val="28"/>
          <w:szCs w:val="28"/>
        </w:rPr>
        <w:t>в</w:t>
      </w:r>
      <w:r w:rsidR="00E168F4" w:rsidRPr="004E537B">
        <w:rPr>
          <w:sz w:val="28"/>
          <w:szCs w:val="28"/>
        </w:rPr>
        <w:t xml:space="preserve"> </w:t>
      </w:r>
      <w:r w:rsidR="006A6E73">
        <w:rPr>
          <w:sz w:val="28"/>
          <w:szCs w:val="28"/>
        </w:rPr>
        <w:t>Управлении Рорсеестра по Курской области</w:t>
      </w:r>
      <w:r w:rsidRPr="004E537B">
        <w:rPr>
          <w:sz w:val="28"/>
          <w:szCs w:val="28"/>
        </w:rPr>
        <w:t xml:space="preserve"> по номеру</w:t>
      </w:r>
      <w:r w:rsidR="00E168F4" w:rsidRPr="004E537B">
        <w:rPr>
          <w:sz w:val="28"/>
          <w:szCs w:val="28"/>
        </w:rPr>
        <w:t xml:space="preserve"> 52</w:t>
      </w:r>
      <w:r w:rsidR="004E537B" w:rsidRPr="004E537B">
        <w:rPr>
          <w:sz w:val="28"/>
          <w:szCs w:val="28"/>
        </w:rPr>
        <w:t>-</w:t>
      </w:r>
      <w:r w:rsidR="00E168F4" w:rsidRPr="004E537B">
        <w:rPr>
          <w:sz w:val="28"/>
          <w:szCs w:val="28"/>
        </w:rPr>
        <w:t>9</w:t>
      </w:r>
      <w:r w:rsidR="006A6E73">
        <w:rPr>
          <w:sz w:val="28"/>
          <w:szCs w:val="28"/>
        </w:rPr>
        <w:t>2</w:t>
      </w:r>
      <w:r w:rsidR="004E537B" w:rsidRPr="004E537B">
        <w:rPr>
          <w:sz w:val="28"/>
          <w:szCs w:val="28"/>
        </w:rPr>
        <w:t>-</w:t>
      </w:r>
      <w:r w:rsidR="006A6E73">
        <w:rPr>
          <w:sz w:val="28"/>
          <w:szCs w:val="28"/>
        </w:rPr>
        <w:t>75</w:t>
      </w:r>
      <w:r w:rsidR="00E168F4" w:rsidRPr="004E537B">
        <w:rPr>
          <w:sz w:val="28"/>
          <w:szCs w:val="28"/>
        </w:rPr>
        <w:t xml:space="preserve"> </w:t>
      </w:r>
      <w:r w:rsidR="00881F05">
        <w:rPr>
          <w:sz w:val="28"/>
          <w:szCs w:val="28"/>
        </w:rPr>
        <w:t xml:space="preserve"> </w:t>
      </w:r>
      <w:r w:rsidR="00E168F4" w:rsidRPr="004E537B">
        <w:rPr>
          <w:sz w:val="28"/>
          <w:szCs w:val="28"/>
        </w:rPr>
        <w:t>(</w:t>
      </w:r>
      <w:r w:rsidR="00A96EAA" w:rsidRPr="004E537B">
        <w:rPr>
          <w:sz w:val="28"/>
          <w:szCs w:val="28"/>
        </w:rPr>
        <w:t xml:space="preserve">отдел </w:t>
      </w:r>
      <w:r w:rsidR="006A6E73">
        <w:rPr>
          <w:sz w:val="28"/>
          <w:szCs w:val="28"/>
        </w:rPr>
        <w:t>организации, мониторинга и контроля</w:t>
      </w:r>
      <w:r w:rsidR="00E168F4" w:rsidRPr="004E537B">
        <w:rPr>
          <w:sz w:val="28"/>
          <w:szCs w:val="28"/>
        </w:rPr>
        <w:t>);</w:t>
      </w:r>
    </w:p>
    <w:p w:rsidR="004E537B" w:rsidRDefault="00E168F4" w:rsidP="004E537B">
      <w:pPr>
        <w:ind w:firstLine="709"/>
        <w:jc w:val="both"/>
        <w:rPr>
          <w:sz w:val="28"/>
          <w:szCs w:val="28"/>
        </w:rPr>
      </w:pPr>
      <w:r w:rsidRPr="004E537B">
        <w:rPr>
          <w:sz w:val="28"/>
          <w:szCs w:val="28"/>
        </w:rPr>
        <w:t>в</w:t>
      </w:r>
      <w:r w:rsidR="006E68D6" w:rsidRPr="004E537B">
        <w:rPr>
          <w:sz w:val="28"/>
          <w:szCs w:val="28"/>
        </w:rPr>
        <w:t xml:space="preserve"> территориальных отделах Управления Росреестра по Курской области</w:t>
      </w:r>
      <w:r w:rsidR="004E537B">
        <w:rPr>
          <w:sz w:val="28"/>
          <w:szCs w:val="28"/>
        </w:rPr>
        <w:t>:</w:t>
      </w:r>
    </w:p>
    <w:p w:rsidR="004E537B" w:rsidRPr="004E537B" w:rsidRDefault="004E537B" w:rsidP="004E537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E537B">
        <w:rPr>
          <w:sz w:val="28"/>
          <w:szCs w:val="28"/>
        </w:rPr>
        <w:t>Межмуниципальный отдел по Беловскому, Большесолдатскому и Суджанскому районам – (47143) 2-28-92;</w:t>
      </w:r>
    </w:p>
    <w:p w:rsidR="004E537B" w:rsidRPr="004E537B" w:rsidRDefault="004E537B" w:rsidP="004E537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E537B">
        <w:rPr>
          <w:sz w:val="28"/>
          <w:szCs w:val="28"/>
        </w:rPr>
        <w:t>Межмуниципальный отдел по Глушковскому, Кореневскому и Рыльскому районам – (47147) 2-32-16;</w:t>
      </w:r>
    </w:p>
    <w:p w:rsidR="004E537B" w:rsidRPr="004E537B" w:rsidRDefault="004E537B" w:rsidP="004E537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E537B">
        <w:rPr>
          <w:sz w:val="28"/>
          <w:szCs w:val="28"/>
        </w:rPr>
        <w:t>Межмуниципальный отдел по Дмитриевскому, Железногорскому и Хомутовскому районам – (47148) 2-59-35;</w:t>
      </w:r>
    </w:p>
    <w:p w:rsidR="004E537B" w:rsidRPr="004E537B" w:rsidRDefault="004E537B" w:rsidP="004E537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E537B">
        <w:rPr>
          <w:sz w:val="28"/>
          <w:szCs w:val="28"/>
        </w:rPr>
        <w:t>Межмуниципальный отдел по Золотухинскому и Поныровскому районам – (47135) 2-10-52;</w:t>
      </w:r>
    </w:p>
    <w:p w:rsidR="004E537B" w:rsidRPr="004E537B" w:rsidRDefault="004E537B" w:rsidP="004E537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E537B">
        <w:rPr>
          <w:sz w:val="28"/>
          <w:szCs w:val="28"/>
        </w:rPr>
        <w:t>Межмуниципальный отдел по Курскому, Октябрьскому и Фатежскому районам – 51-16-44;</w:t>
      </w:r>
    </w:p>
    <w:p w:rsidR="004E537B" w:rsidRPr="004E537B" w:rsidRDefault="004E537B" w:rsidP="004E537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E537B">
        <w:rPr>
          <w:sz w:val="28"/>
          <w:szCs w:val="28"/>
        </w:rPr>
        <w:t>Межмуниципальный отдел по Курчатовскому, Конышевскому и Льговскому районам – (47131) 4-07-24;</w:t>
      </w:r>
    </w:p>
    <w:p w:rsidR="004E537B" w:rsidRPr="004E537B" w:rsidRDefault="004E537B" w:rsidP="004E537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E537B">
        <w:rPr>
          <w:sz w:val="28"/>
          <w:szCs w:val="28"/>
        </w:rPr>
        <w:t>Межмуниципальный отдел по Советскому, Черемисиновскому и Щигровскому районам – (47158) 2-11-10;</w:t>
      </w:r>
    </w:p>
    <w:p w:rsidR="004E537B" w:rsidRPr="004E537B" w:rsidRDefault="004E537B" w:rsidP="004E537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E537B">
        <w:rPr>
          <w:sz w:val="28"/>
          <w:szCs w:val="28"/>
        </w:rPr>
        <w:t>Касторенский межмуниципальный отдел – (47157) 2-11-09;</w:t>
      </w:r>
    </w:p>
    <w:p w:rsidR="004E537B" w:rsidRDefault="004E537B" w:rsidP="004E537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E537B">
        <w:rPr>
          <w:sz w:val="28"/>
          <w:szCs w:val="28"/>
        </w:rPr>
        <w:t>Обоянский межмуниципальный отдел – (47141) 2-21-79.</w:t>
      </w:r>
    </w:p>
    <w:p w:rsidR="00167F58" w:rsidRPr="004E537B" w:rsidRDefault="00167F58" w:rsidP="004E537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Ждем Ваших звонков!</w:t>
      </w:r>
    </w:p>
    <w:p w:rsidR="00210CF0" w:rsidRPr="004E537B" w:rsidRDefault="00210CF0" w:rsidP="004E537B">
      <w:pPr>
        <w:ind w:firstLine="709"/>
        <w:jc w:val="both"/>
        <w:rPr>
          <w:sz w:val="28"/>
          <w:szCs w:val="28"/>
        </w:rPr>
      </w:pPr>
    </w:p>
    <w:p w:rsidR="00064B23" w:rsidRPr="004E537B" w:rsidRDefault="00064B23" w:rsidP="00064B23">
      <w:pPr>
        <w:ind w:firstLine="709"/>
        <w:jc w:val="both"/>
        <w:rPr>
          <w:sz w:val="28"/>
          <w:szCs w:val="28"/>
        </w:rPr>
      </w:pPr>
    </w:p>
    <w:p w:rsidR="00064B23" w:rsidRPr="004E537B" w:rsidRDefault="00064B23" w:rsidP="00210CF0">
      <w:pPr>
        <w:ind w:firstLine="709"/>
        <w:jc w:val="both"/>
        <w:rPr>
          <w:sz w:val="28"/>
          <w:szCs w:val="28"/>
        </w:rPr>
      </w:pPr>
    </w:p>
    <w:p w:rsidR="004E537B" w:rsidRPr="004E537B" w:rsidRDefault="004E537B">
      <w:pPr>
        <w:ind w:firstLine="709"/>
        <w:jc w:val="both"/>
        <w:rPr>
          <w:sz w:val="28"/>
          <w:szCs w:val="28"/>
        </w:rPr>
      </w:pPr>
    </w:p>
    <w:sectPr w:rsidR="004E537B" w:rsidRPr="004E537B" w:rsidSect="001E0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10CF0"/>
    <w:rsid w:val="00064B23"/>
    <w:rsid w:val="00167F58"/>
    <w:rsid w:val="00197F26"/>
    <w:rsid w:val="001E0ECE"/>
    <w:rsid w:val="001F0D30"/>
    <w:rsid w:val="00210CF0"/>
    <w:rsid w:val="0034628B"/>
    <w:rsid w:val="00401D09"/>
    <w:rsid w:val="004163C6"/>
    <w:rsid w:val="00460193"/>
    <w:rsid w:val="004E537B"/>
    <w:rsid w:val="006A6E73"/>
    <w:rsid w:val="006E68D6"/>
    <w:rsid w:val="007C3F23"/>
    <w:rsid w:val="00881F05"/>
    <w:rsid w:val="008D4855"/>
    <w:rsid w:val="00A61DC6"/>
    <w:rsid w:val="00A83718"/>
    <w:rsid w:val="00A96EAA"/>
    <w:rsid w:val="00DE269A"/>
    <w:rsid w:val="00E168F4"/>
    <w:rsid w:val="00F73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CF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B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B2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E5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Ю С</dc:creator>
  <cp:lastModifiedBy>Шевелёво</cp:lastModifiedBy>
  <cp:revision>2</cp:revision>
  <cp:lastPrinted>2019-02-18T11:15:00Z</cp:lastPrinted>
  <dcterms:created xsi:type="dcterms:W3CDTF">2019-03-21T10:44:00Z</dcterms:created>
  <dcterms:modified xsi:type="dcterms:W3CDTF">2019-03-21T10:44:00Z</dcterms:modified>
</cp:coreProperties>
</file>