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233" w:rsidRDefault="00334233" w:rsidP="00334233">
      <w:pPr>
        <w:jc w:val="center"/>
      </w:pPr>
    </w:p>
    <w:p w:rsidR="00334233" w:rsidRDefault="00334233" w:rsidP="00334233">
      <w:pPr>
        <w:jc w:val="center"/>
        <w:rPr>
          <w:b/>
        </w:rPr>
      </w:pPr>
      <w:r>
        <w:rPr>
          <w:b/>
        </w:rPr>
        <w:t>СОБРАНИЕ ДЕПУТАТОВ</w:t>
      </w:r>
    </w:p>
    <w:p w:rsidR="00334233" w:rsidRDefault="00334233" w:rsidP="00334233">
      <w:pPr>
        <w:jc w:val="center"/>
        <w:rPr>
          <w:b/>
        </w:rPr>
      </w:pPr>
    </w:p>
    <w:p w:rsidR="00334233" w:rsidRDefault="00334233" w:rsidP="00334233">
      <w:pPr>
        <w:jc w:val="center"/>
        <w:rPr>
          <w:b/>
        </w:rPr>
      </w:pPr>
      <w:r>
        <w:rPr>
          <w:b/>
        </w:rPr>
        <w:t>ШЕВЕЛЕВСКОГО СЕЛЬСОВЕТА</w:t>
      </w:r>
    </w:p>
    <w:p w:rsidR="00334233" w:rsidRDefault="00334233" w:rsidP="00334233">
      <w:pPr>
        <w:jc w:val="center"/>
        <w:rPr>
          <w:b/>
        </w:rPr>
      </w:pPr>
    </w:p>
    <w:p w:rsidR="00334233" w:rsidRDefault="00334233" w:rsidP="00334233">
      <w:pPr>
        <w:jc w:val="center"/>
      </w:pPr>
      <w:r>
        <w:rPr>
          <w:b/>
        </w:rPr>
        <w:t>ОБОЯНСКОГО РАЙОНА КУРСКОЙ ОБЛАСТИ</w:t>
      </w:r>
    </w:p>
    <w:p w:rsidR="00334233" w:rsidRDefault="00334233" w:rsidP="00334233">
      <w:pPr>
        <w:jc w:val="center"/>
        <w:rPr>
          <w:b/>
          <w:u w:val="single"/>
        </w:rPr>
      </w:pPr>
      <w:r>
        <w:rPr>
          <w:b/>
          <w:u w:val="single"/>
        </w:rPr>
        <w:t>_______________________________________________________________</w:t>
      </w:r>
    </w:p>
    <w:p w:rsidR="00334233" w:rsidRDefault="00334233" w:rsidP="00334233">
      <w:pPr>
        <w:jc w:val="center"/>
        <w:rPr>
          <w:u w:val="single"/>
        </w:rPr>
      </w:pPr>
    </w:p>
    <w:p w:rsidR="00334233" w:rsidRDefault="00334233" w:rsidP="00334233">
      <w:pPr>
        <w:jc w:val="center"/>
        <w:rPr>
          <w:b/>
        </w:rPr>
      </w:pPr>
      <w:r>
        <w:rPr>
          <w:b/>
        </w:rPr>
        <w:t xml:space="preserve">РЕШЕНИЕ       </w:t>
      </w:r>
    </w:p>
    <w:p w:rsidR="00334233" w:rsidRDefault="00334233" w:rsidP="00334233">
      <w:pPr>
        <w:jc w:val="center"/>
        <w:rPr>
          <w:b/>
        </w:rPr>
      </w:pPr>
    </w:p>
    <w:p w:rsidR="00334233" w:rsidRDefault="00334233" w:rsidP="00334233">
      <w:pPr>
        <w:rPr>
          <w:u w:val="single"/>
        </w:rPr>
      </w:pPr>
      <w:r>
        <w:rPr>
          <w:u w:val="single"/>
        </w:rPr>
        <w:t>08 февраля 2010 г. № 21/85</w:t>
      </w:r>
    </w:p>
    <w:p w:rsidR="00334233" w:rsidRDefault="00334233" w:rsidP="00334233">
      <w:pPr>
        <w:jc w:val="both"/>
        <w:rPr>
          <w:b/>
        </w:rPr>
      </w:pPr>
      <w:r>
        <w:rPr>
          <w:b/>
        </w:rPr>
        <w:t>село Шевелево.</w:t>
      </w:r>
    </w:p>
    <w:p w:rsidR="00334233" w:rsidRDefault="00334233" w:rsidP="00334233">
      <w:pPr>
        <w:jc w:val="both"/>
        <w:rPr>
          <w:b/>
        </w:rPr>
      </w:pPr>
    </w:p>
    <w:p w:rsidR="00334233" w:rsidRDefault="00334233" w:rsidP="00334233">
      <w:pPr>
        <w:jc w:val="both"/>
        <w:rPr>
          <w:b/>
        </w:rPr>
      </w:pPr>
      <w:r>
        <w:rPr>
          <w:b/>
        </w:rPr>
        <w:t xml:space="preserve">О  налоге на имущество </w:t>
      </w:r>
      <w:proofErr w:type="gramStart"/>
      <w:r>
        <w:rPr>
          <w:b/>
        </w:rPr>
        <w:t>физических</w:t>
      </w:r>
      <w:proofErr w:type="gramEnd"/>
      <w:r>
        <w:rPr>
          <w:b/>
        </w:rPr>
        <w:t xml:space="preserve"> </w:t>
      </w:r>
    </w:p>
    <w:p w:rsidR="00334233" w:rsidRDefault="00334233" w:rsidP="00334233">
      <w:pPr>
        <w:jc w:val="both"/>
        <w:rPr>
          <w:b/>
        </w:rPr>
      </w:pPr>
      <w:r>
        <w:rPr>
          <w:b/>
        </w:rPr>
        <w:t xml:space="preserve">лиц на территории 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334233" w:rsidRDefault="00334233" w:rsidP="00334233">
      <w:pPr>
        <w:jc w:val="both"/>
        <w:rPr>
          <w:b/>
        </w:rPr>
      </w:pPr>
      <w:r>
        <w:rPr>
          <w:b/>
        </w:rPr>
        <w:t xml:space="preserve"> образования «Шевелевский сельсовет» </w:t>
      </w:r>
    </w:p>
    <w:p w:rsidR="00334233" w:rsidRDefault="00334233" w:rsidP="00334233">
      <w:pPr>
        <w:jc w:val="both"/>
        <w:rPr>
          <w:b/>
        </w:rPr>
      </w:pPr>
      <w:r>
        <w:rPr>
          <w:b/>
        </w:rPr>
        <w:t xml:space="preserve">Обоянского района Курской области. </w:t>
      </w:r>
    </w:p>
    <w:p w:rsidR="00334233" w:rsidRDefault="00334233" w:rsidP="00334233">
      <w:pPr>
        <w:jc w:val="both"/>
      </w:pPr>
      <w:r>
        <w:t xml:space="preserve">               </w:t>
      </w:r>
    </w:p>
    <w:p w:rsidR="00334233" w:rsidRDefault="00334233" w:rsidP="00334233">
      <w:pPr>
        <w:jc w:val="both"/>
      </w:pPr>
      <w:r>
        <w:t xml:space="preserve">   </w:t>
      </w:r>
      <w:proofErr w:type="gramStart"/>
      <w:r>
        <w:t>В соответствии  Закона Российской Федерации  от 09.12.1991г №2003-1 «О налогах на имущество физических лиц», Налогового кодекса Российской Федерации, Федерального закона №283-ФЗ от 28.11.2009 г. «О внесении изменений в отдельные законодательные акты РФ», Федерального Закона от 06.10.2003 года № 131-ФЗ «Об общих принципах организации местного самоуправления в Российской Федерации», Уставом муниципального образования «Шевелевский сельсовет» Обоянского района Курской области   Собрание депутатов    Шевелевского</w:t>
      </w:r>
      <w:proofErr w:type="gramEnd"/>
      <w:r>
        <w:t xml:space="preserve">   сельсовета Обоянского  района   Курской  области  </w:t>
      </w:r>
      <w:r>
        <w:rPr>
          <w:b/>
        </w:rPr>
        <w:t>РЕШИЛО:</w:t>
      </w:r>
      <w:r>
        <w:t xml:space="preserve"> </w:t>
      </w:r>
    </w:p>
    <w:p w:rsidR="00334233" w:rsidRDefault="00334233" w:rsidP="00334233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t>Установить ставки  налога  на строение, помещения и сооружения в зависимости  от суммарной  инвентаризационной стоимости объектов налогообложения.</w:t>
      </w:r>
    </w:p>
    <w:p w:rsidR="00334233" w:rsidRDefault="00334233" w:rsidP="00334233">
      <w:pPr>
        <w:numPr>
          <w:ilvl w:val="0"/>
          <w:numId w:val="1"/>
        </w:numPr>
        <w:spacing w:after="0" w:line="240" w:lineRule="auto"/>
        <w:jc w:val="both"/>
      </w:pPr>
      <w:r>
        <w:t xml:space="preserve">  Налоговые ставки  устанавливаются в следующих размерах:</w:t>
      </w:r>
    </w:p>
    <w:p w:rsidR="00334233" w:rsidRDefault="00334233" w:rsidP="00334233">
      <w:pPr>
        <w:ind w:left="360"/>
        <w:jc w:val="both"/>
        <w:rPr>
          <w:b/>
        </w:rPr>
      </w:pPr>
    </w:p>
    <w:p w:rsidR="00334233" w:rsidRDefault="00334233" w:rsidP="00334233">
      <w:pPr>
        <w:ind w:left="780"/>
        <w:jc w:val="both"/>
      </w:pPr>
    </w:p>
    <w:tbl>
      <w:tblPr>
        <w:tblW w:w="0" w:type="auto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3"/>
        <w:gridCol w:w="4308"/>
      </w:tblGrid>
      <w:tr w:rsidR="00334233" w:rsidTr="00334233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33" w:rsidRDefault="0033423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Суммарная  инвентаризационная стоимость объектов  налогообложения</w:t>
            </w:r>
          </w:p>
          <w:p w:rsidR="00334233" w:rsidRDefault="0033423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233" w:rsidRDefault="003342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 xml:space="preserve">Ставки  налога </w:t>
            </w:r>
          </w:p>
        </w:tc>
      </w:tr>
      <w:tr w:rsidR="00334233" w:rsidTr="00334233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33" w:rsidRDefault="00334233">
            <w:pPr>
              <w:jc w:val="both"/>
              <w:rPr>
                <w:sz w:val="24"/>
                <w:szCs w:val="24"/>
              </w:rPr>
            </w:pPr>
          </w:p>
          <w:p w:rsidR="00334233" w:rsidRDefault="00334233">
            <w:pPr>
              <w:jc w:val="both"/>
              <w:rPr>
                <w:sz w:val="24"/>
                <w:szCs w:val="24"/>
              </w:rPr>
            </w:pPr>
            <w:r>
              <w:t>До 300 000  рублей (включительно)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233" w:rsidRDefault="00334233">
            <w:pPr>
              <w:jc w:val="center"/>
              <w:rPr>
                <w:sz w:val="24"/>
                <w:szCs w:val="24"/>
              </w:rPr>
            </w:pPr>
            <w:r>
              <w:t>0,1 процента</w:t>
            </w:r>
          </w:p>
        </w:tc>
      </w:tr>
      <w:tr w:rsidR="00334233" w:rsidTr="00334233">
        <w:trPr>
          <w:trHeight w:val="90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33" w:rsidRDefault="00334233">
            <w:pPr>
              <w:jc w:val="both"/>
              <w:rPr>
                <w:sz w:val="24"/>
                <w:szCs w:val="24"/>
              </w:rPr>
            </w:pPr>
          </w:p>
          <w:p w:rsidR="00334233" w:rsidRDefault="00334233">
            <w:pPr>
              <w:jc w:val="both"/>
              <w:rPr>
                <w:sz w:val="24"/>
                <w:szCs w:val="24"/>
              </w:rPr>
            </w:pPr>
            <w:r>
              <w:t>Свыше  300 000 рублей до 500000  рублей (включительно)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233" w:rsidRDefault="00334233">
            <w:pPr>
              <w:jc w:val="center"/>
              <w:rPr>
                <w:sz w:val="24"/>
                <w:szCs w:val="24"/>
              </w:rPr>
            </w:pPr>
            <w:r>
              <w:t>0,3 процента</w:t>
            </w:r>
          </w:p>
        </w:tc>
      </w:tr>
      <w:tr w:rsidR="00334233" w:rsidTr="00334233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233" w:rsidRDefault="00334233">
            <w:pPr>
              <w:jc w:val="both"/>
              <w:rPr>
                <w:sz w:val="24"/>
                <w:szCs w:val="24"/>
              </w:rPr>
            </w:pPr>
            <w:r>
              <w:t xml:space="preserve">Свыше 500 000  рублей 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233" w:rsidRDefault="00334233">
            <w:pPr>
              <w:jc w:val="center"/>
              <w:rPr>
                <w:sz w:val="24"/>
                <w:szCs w:val="24"/>
              </w:rPr>
            </w:pPr>
            <w:r>
              <w:t>0,4 процента</w:t>
            </w:r>
          </w:p>
        </w:tc>
      </w:tr>
      <w:tr w:rsidR="00334233" w:rsidTr="00334233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233" w:rsidRDefault="00334233">
            <w:pPr>
              <w:rPr>
                <w:sz w:val="20"/>
                <w:szCs w:val="20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233" w:rsidRDefault="00334233">
            <w:pPr>
              <w:rPr>
                <w:sz w:val="20"/>
                <w:szCs w:val="20"/>
              </w:rPr>
            </w:pPr>
          </w:p>
        </w:tc>
      </w:tr>
    </w:tbl>
    <w:p w:rsidR="00334233" w:rsidRDefault="00334233" w:rsidP="00334233">
      <w:pPr>
        <w:ind w:left="360"/>
        <w:jc w:val="both"/>
      </w:pPr>
    </w:p>
    <w:p w:rsidR="00334233" w:rsidRDefault="00334233" w:rsidP="00334233">
      <w:pPr>
        <w:numPr>
          <w:ilvl w:val="0"/>
          <w:numId w:val="1"/>
        </w:numPr>
        <w:spacing w:after="0" w:line="240" w:lineRule="auto"/>
        <w:jc w:val="both"/>
      </w:pPr>
      <w:r>
        <w:t>Признать утратившим силу  решение Собрания депутатов Шевелевского сельсовета Обоянского района Курской области от 11.08.2009 года  №15/69 «Об установление  ставок налога  на строения, помещения и сооружения».</w:t>
      </w:r>
    </w:p>
    <w:p w:rsidR="00334233" w:rsidRDefault="00334233" w:rsidP="00334233">
      <w:pPr>
        <w:numPr>
          <w:ilvl w:val="0"/>
          <w:numId w:val="1"/>
        </w:numPr>
        <w:spacing w:after="0" w:line="240" w:lineRule="auto"/>
        <w:jc w:val="both"/>
      </w:pPr>
      <w:r>
        <w:t xml:space="preserve">Настоящее решение вступает в силу  не </w:t>
      </w:r>
      <w:proofErr w:type="gramStart"/>
      <w:r>
        <w:t>ранее</w:t>
      </w:r>
      <w:proofErr w:type="gramEnd"/>
      <w:r>
        <w:t xml:space="preserve"> чем по истечении одного месяца со дня официального опубликования и не ранее 1-го числа очередного  налогового периода и распространяет свои правоотношения с 01 января 2009 года и подлежит официальному опубликованию в средствах массовой информации.</w:t>
      </w:r>
    </w:p>
    <w:p w:rsidR="00334233" w:rsidRDefault="00334233" w:rsidP="00334233">
      <w:pPr>
        <w:jc w:val="center"/>
      </w:pPr>
    </w:p>
    <w:p w:rsidR="00334233" w:rsidRDefault="00334233" w:rsidP="00334233"/>
    <w:p w:rsidR="00334233" w:rsidRDefault="00334233" w:rsidP="00334233">
      <w:pPr>
        <w:rPr>
          <w:b/>
        </w:rPr>
      </w:pPr>
      <w:r>
        <w:rPr>
          <w:b/>
        </w:rPr>
        <w:t xml:space="preserve">Председатель Собрания  депутатов                              </w:t>
      </w:r>
    </w:p>
    <w:p w:rsidR="00334233" w:rsidRDefault="00334233" w:rsidP="00334233">
      <w:r>
        <w:rPr>
          <w:b/>
        </w:rPr>
        <w:t xml:space="preserve">             Шевелевского  сельсовета                                          Н.П.Боева.</w:t>
      </w:r>
    </w:p>
    <w:p w:rsidR="00334233" w:rsidRDefault="00334233" w:rsidP="00334233">
      <w:pPr>
        <w:jc w:val="center"/>
      </w:pPr>
      <w:r>
        <w:tab/>
      </w:r>
    </w:p>
    <w:p w:rsidR="00334233" w:rsidRDefault="00334233" w:rsidP="00334233">
      <w:pPr>
        <w:jc w:val="center"/>
      </w:pPr>
    </w:p>
    <w:p w:rsidR="00334233" w:rsidRDefault="00334233" w:rsidP="00334233">
      <w:pPr>
        <w:tabs>
          <w:tab w:val="left" w:pos="2760"/>
        </w:tabs>
      </w:pPr>
      <w:r>
        <w:tab/>
      </w:r>
    </w:p>
    <w:p w:rsidR="003C65F6" w:rsidRDefault="003C65F6"/>
    <w:sectPr w:rsidR="003C6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65166"/>
    <w:multiLevelType w:val="hybridMultilevel"/>
    <w:tmpl w:val="A4F4D86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4233"/>
    <w:rsid w:val="00334233"/>
    <w:rsid w:val="003C6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Company>ШЕВЕЛЕВСКИЙ С/СОВЕТ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ШЕВЕЛЕВО</dc:creator>
  <cp:keywords/>
  <dc:description/>
  <cp:lastModifiedBy>ШЕВЕЛЕВО</cp:lastModifiedBy>
  <cp:revision>3</cp:revision>
  <dcterms:created xsi:type="dcterms:W3CDTF">2018-06-20T06:08:00Z</dcterms:created>
  <dcterms:modified xsi:type="dcterms:W3CDTF">2018-06-20T06:08:00Z</dcterms:modified>
</cp:coreProperties>
</file>